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77" w:rsidRDefault="0097302F">
      <w:r>
        <w:t>Local Wellness Policy Triennial Assessment</w:t>
      </w:r>
    </w:p>
    <w:p w:rsidR="0097302F" w:rsidRDefault="0097302F">
      <w:r>
        <w:t>Date:  01/29/2024</w:t>
      </w:r>
      <w:r>
        <w:tab/>
      </w:r>
    </w:p>
    <w:p w:rsidR="0097302F" w:rsidRDefault="0097302F">
      <w:r>
        <w:t>Central A &amp; M Schools – Moweaqua and Assumption Campuses</w:t>
      </w:r>
    </w:p>
    <w:p w:rsidR="0097302F" w:rsidRPr="00233C6E" w:rsidRDefault="0097302F" w:rsidP="0097302F">
      <w:pPr>
        <w:rPr>
          <w:sz w:val="4"/>
          <w:szCs w:val="4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448016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Nutrition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01604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Nutrition Standards for School Meals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2134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Wellness Leadership</w:t>
      </w:r>
    </w:p>
    <w:p w:rsidR="0097302F" w:rsidRPr="00957C66" w:rsidRDefault="0097302F" w:rsidP="0097302F">
      <w:pPr>
        <w:spacing w:after="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10177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Nutrition Promotion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668034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Nutrition Standards for Competitive Foods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184994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Public Involvement</w:t>
      </w:r>
    </w:p>
    <w:p w:rsidR="0097302F" w:rsidRPr="00957C66" w:rsidRDefault="0097302F" w:rsidP="0097302F">
      <w:pPr>
        <w:spacing w:after="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8715655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Physical Activity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466415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 xml:space="preserve">Standards for All Foods/Beverages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6648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Triennial Assessments</w:t>
      </w:r>
    </w:p>
    <w:p w:rsidR="0097302F" w:rsidRDefault="0097302F" w:rsidP="0097302F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Provided, but Not Sold</w:t>
      </w:r>
    </w:p>
    <w:p w:rsidR="0097302F" w:rsidRPr="00957C66" w:rsidRDefault="0097302F" w:rsidP="0097302F">
      <w:pPr>
        <w:spacing w:after="0"/>
        <w:ind w:left="432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98924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Other School-Based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4993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Food &amp; Beverage Marketing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119415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Reporting</w:t>
      </w:r>
    </w:p>
    <w:p w:rsidR="0097302F" w:rsidRDefault="0097302F" w:rsidP="009730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Wellness Activities</w:t>
      </w:r>
    </w:p>
    <w:p w:rsidR="0097302F" w:rsidRPr="00957C66" w:rsidRDefault="0097302F" w:rsidP="0097302F">
      <w:pPr>
        <w:spacing w:after="0" w:line="240" w:lineRule="auto"/>
        <w:rPr>
          <w:sz w:val="8"/>
          <w:szCs w:val="8"/>
        </w:rPr>
      </w:pPr>
    </w:p>
    <w:p w:rsidR="0097302F" w:rsidRPr="00957C66" w:rsidRDefault="0097302F" w:rsidP="0097302F">
      <w:pPr>
        <w:spacing w:after="0" w:line="240" w:lineRule="auto"/>
        <w:rPr>
          <w:sz w:val="4"/>
          <w:szCs w:val="4"/>
        </w:rPr>
      </w:pPr>
    </w:p>
    <w:p w:rsidR="0097302F" w:rsidRPr="008D126E" w:rsidRDefault="0097302F" w:rsidP="008D126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062088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Unused Food Sharing Plan</w:t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3789"/>
        <w:gridCol w:w="987"/>
        <w:gridCol w:w="983"/>
        <w:gridCol w:w="983"/>
        <w:gridCol w:w="2597"/>
      </w:tblGrid>
      <w:tr w:rsidR="00A9697B" w:rsidTr="008D126E">
        <w:trPr>
          <w:trHeight w:val="486"/>
        </w:trPr>
        <w:tc>
          <w:tcPr>
            <w:tcW w:w="37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A9697B" w:rsidTr="008D126E">
        <w:trPr>
          <w:trHeight w:val="227"/>
        </w:trPr>
        <w:tc>
          <w:tcPr>
            <w:tcW w:w="9339" w:type="dxa"/>
            <w:gridSpan w:val="5"/>
            <w:tcBorders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shd w:val="clear" w:color="auto" w:fill="D9E2F3" w:themeFill="accent1" w:themeFillTint="33"/>
          </w:tcPr>
          <w:p w:rsidR="00A9697B" w:rsidRPr="001B3E01" w:rsidRDefault="00A9697B" w:rsidP="00142962">
            <w:pPr>
              <w:rPr>
                <w:b/>
              </w:rPr>
            </w:pPr>
            <w:r w:rsidRPr="001B3E01">
              <w:rPr>
                <w:b/>
              </w:rPr>
              <w:t>Nutrition Education</w:t>
            </w:r>
          </w:p>
        </w:tc>
      </w:tr>
      <w:tr w:rsidR="00A9697B" w:rsidTr="008D126E">
        <w:trPr>
          <w:trHeight w:val="1260"/>
        </w:trPr>
        <w:tc>
          <w:tcPr>
            <w:tcW w:w="3789" w:type="dxa"/>
            <w:tcBorders>
              <w:left w:val="single" w:sz="4" w:space="0" w:color="D9E2F3" w:themeColor="accent1" w:themeTint="33"/>
            </w:tcBorders>
          </w:tcPr>
          <w:p w:rsidR="00A9697B" w:rsidRDefault="00A9697B" w:rsidP="00A9697B">
            <w:r>
              <w:t>Attractive signage to promote complete healthy meals – especially in “ala carte” choices.</w:t>
            </w: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t>Seek out current graphics and colorful posters.  Change them up often to create a visual awareness of making healthy choices</w:t>
            </w:r>
          </w:p>
        </w:tc>
      </w:tr>
      <w:tr w:rsidR="00A9697B" w:rsidTr="008D126E">
        <w:trPr>
          <w:trHeight w:val="789"/>
        </w:trPr>
        <w:tc>
          <w:tcPr>
            <w:tcW w:w="3789" w:type="dxa"/>
            <w:tcBorders>
              <w:left w:val="single" w:sz="4" w:space="0" w:color="D9E2F3" w:themeColor="accent1" w:themeTint="33"/>
            </w:tcBorders>
          </w:tcPr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Taste testing new items to promote trying new foods</w:t>
            </w: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rPr>
          <w:trHeight w:val="71"/>
        </w:trPr>
        <w:tc>
          <w:tcPr>
            <w:tcW w:w="3789" w:type="dxa"/>
            <w:tcBorders>
              <w:left w:val="single" w:sz="4" w:space="0" w:color="D9E2F3" w:themeColor="accent1" w:themeTint="33"/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bottom w:val="single" w:sz="4" w:space="0" w:color="auto"/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rPr>
          <w:trHeight w:val="515"/>
        </w:trPr>
        <w:tc>
          <w:tcPr>
            <w:tcW w:w="3789" w:type="dxa"/>
            <w:tcBorders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A9697B" w:rsidTr="008D126E">
        <w:trPr>
          <w:gridAfter w:val="4"/>
          <w:wAfter w:w="5550" w:type="dxa"/>
        </w:trPr>
        <w:tc>
          <w:tcPr>
            <w:tcW w:w="3789" w:type="dxa"/>
          </w:tcPr>
          <w:p w:rsidR="00A9697B" w:rsidRPr="001B3E01" w:rsidRDefault="00A9697B" w:rsidP="00142962">
            <w:pPr>
              <w:rPr>
                <w:b/>
              </w:rPr>
            </w:pPr>
            <w:bookmarkStart w:id="0" w:name="_Hlk228531761"/>
            <w:r w:rsidRPr="001B3E01">
              <w:rPr>
                <w:b/>
              </w:rPr>
              <w:t>Nutrition Promotion</w:t>
            </w: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 – Same as above</w:t>
            </w: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eat together to encourage good habits and conversation</w:t>
            </w:r>
          </w:p>
        </w:tc>
        <w:tc>
          <w:tcPr>
            <w:tcW w:w="987" w:type="dxa"/>
          </w:tcPr>
          <w:p w:rsidR="00A9697B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8D126E" w:rsidRPr="00660195" w:rsidTr="008D126E">
        <w:tc>
          <w:tcPr>
            <w:tcW w:w="3789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lastRenderedPageBreak/>
              <w:t>Goals</w:t>
            </w:r>
          </w:p>
        </w:tc>
        <w:tc>
          <w:tcPr>
            <w:tcW w:w="98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8D126E" w:rsidRPr="008D126E" w:rsidTr="008D126E">
        <w:trPr>
          <w:gridAfter w:val="4"/>
          <w:wAfter w:w="5550" w:type="dxa"/>
        </w:trPr>
        <w:tc>
          <w:tcPr>
            <w:tcW w:w="3789" w:type="dxa"/>
          </w:tcPr>
          <w:p w:rsidR="008D126E" w:rsidRPr="001B3E01" w:rsidRDefault="008D126E" w:rsidP="00142962">
            <w:pPr>
              <w:rPr>
                <w:b/>
              </w:rPr>
            </w:pPr>
            <w:r>
              <w:rPr>
                <w:b/>
              </w:rPr>
              <w:t>Physical Activity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 xml:space="preserve">PE is </w:t>
            </w:r>
            <w:r w:rsidR="00F91DBC">
              <w:rPr>
                <w:sz w:val="24"/>
                <w:szCs w:val="24"/>
              </w:rPr>
              <w:t>offered</w:t>
            </w:r>
            <w:r w:rsidRPr="008D126E">
              <w:rPr>
                <w:sz w:val="24"/>
                <w:szCs w:val="24"/>
              </w:rPr>
              <w:t xml:space="preserve"> &amp; recess for grades PK-gr 8 to promote movement &amp; less screen time.</w:t>
            </w:r>
            <w:bookmarkStart w:id="1" w:name="_GoBack"/>
            <w:bookmarkEnd w:id="1"/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Continue w/playtime and less screen time.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Introduce different sports or activities to spark interest in being active and having fun.</w:t>
            </w: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Conversations w/PE teachers.</w:t>
            </w:r>
          </w:p>
        </w:tc>
      </w:tr>
      <w:tr w:rsidR="008D126E" w:rsidRPr="00660195" w:rsidTr="008D126E">
        <w:tc>
          <w:tcPr>
            <w:tcW w:w="3789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8D126E" w:rsidRPr="001B3E01" w:rsidTr="008D126E">
        <w:trPr>
          <w:gridAfter w:val="4"/>
          <w:wAfter w:w="5550" w:type="dxa"/>
        </w:trPr>
        <w:tc>
          <w:tcPr>
            <w:tcW w:w="3789" w:type="dxa"/>
          </w:tcPr>
          <w:p w:rsidR="008D126E" w:rsidRPr="001B3E01" w:rsidRDefault="008D126E" w:rsidP="00142962">
            <w:pPr>
              <w:rPr>
                <w:b/>
              </w:rPr>
            </w:pPr>
            <w:r w:rsidRPr="001B3E01">
              <w:rPr>
                <w:b/>
              </w:rPr>
              <w:t>Other School-Based Wellness Activities</w:t>
            </w:r>
          </w:p>
        </w:tc>
      </w:tr>
      <w:tr w:rsidR="008D126E" w:rsidTr="008D126E">
        <w:tc>
          <w:tcPr>
            <w:tcW w:w="3789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mobile dentist, District Wide annually</w:t>
            </w: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Continue with this service.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Vaccine clinics – check to see if this is an option.</w:t>
            </w:r>
          </w:p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59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</w:tr>
    </w:tbl>
    <w:p w:rsidR="0097302F" w:rsidRDefault="0097302F"/>
    <w:p w:rsidR="0097302F" w:rsidRDefault="00024855">
      <w:r>
        <w:t>School Wellness policy 6:50</w:t>
      </w:r>
    </w:p>
    <w:sectPr w:rsidR="00973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F"/>
    <w:rsid w:val="00024855"/>
    <w:rsid w:val="001529D8"/>
    <w:rsid w:val="008D126E"/>
    <w:rsid w:val="0097302F"/>
    <w:rsid w:val="00A9697B"/>
    <w:rsid w:val="00E72FEA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30F0"/>
  <w15:chartTrackingRefBased/>
  <w15:docId w15:val="{88504BFD-EA44-4005-B46E-2884CC2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Mitsdarffer</dc:creator>
  <cp:keywords/>
  <dc:description/>
  <cp:lastModifiedBy>Joan Mitsdarffer</cp:lastModifiedBy>
  <cp:revision>2</cp:revision>
  <dcterms:created xsi:type="dcterms:W3CDTF">2026-05-01T17:25:00Z</dcterms:created>
  <dcterms:modified xsi:type="dcterms:W3CDTF">2026-05-01T17:59:00Z</dcterms:modified>
</cp:coreProperties>
</file>